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F688" w14:textId="77777777" w:rsidR="00B86E53" w:rsidRDefault="00B86E53" w:rsidP="004C2C98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38B1DCF4" wp14:editId="66F2E210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2BB6A" w14:textId="77777777" w:rsidR="00B86E53" w:rsidRDefault="00B86E53" w:rsidP="004C2C98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0DDC9CAA" w14:textId="77777777" w:rsidR="00B86E53" w:rsidRDefault="00B86E53" w:rsidP="004C2C98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6372E05A" w14:textId="444D5CEE" w:rsidR="00B86E53" w:rsidRPr="00A91438" w:rsidRDefault="00B86E53" w:rsidP="004C2C9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B86E53">
        <w:rPr>
          <w:sz w:val="28"/>
          <w:szCs w:val="28"/>
          <w:u w:val="single"/>
        </w:rPr>
        <w:t>08.06.2026</w:t>
      </w:r>
      <w:r>
        <w:rPr>
          <w:sz w:val="28"/>
          <w:szCs w:val="28"/>
        </w:rPr>
        <w:t xml:space="preserve"> № </w:t>
      </w:r>
      <w:r w:rsidRPr="00B86E53">
        <w:rPr>
          <w:sz w:val="28"/>
          <w:szCs w:val="28"/>
          <w:u w:val="single"/>
        </w:rPr>
        <w:t>288-п/26</w:t>
      </w:r>
    </w:p>
    <w:p w14:paraId="4915B82F" w14:textId="77777777" w:rsidR="00B86E53" w:rsidRDefault="00B86E53" w:rsidP="004C2C98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6147B498" w14:textId="77777777" w:rsidR="00B86E53" w:rsidRDefault="00B86E53" w:rsidP="004C2C98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A540A1">
        <w:rPr>
          <w:sz w:val="28"/>
          <w:szCs w:val="28"/>
        </w:rPr>
        <w:t>«Постановка граждан (участников СВО, членов семей участников СВО) на учет в качестве лиц, имеющих право на предоставление земельных участков в собств</w:t>
      </w:r>
      <w:r>
        <w:rPr>
          <w:sz w:val="28"/>
          <w:szCs w:val="28"/>
        </w:rPr>
        <w:t>енность бесплатно</w:t>
      </w:r>
      <w:r w:rsidRPr="00D6189A">
        <w:rPr>
          <w:sz w:val="28"/>
          <w:szCs w:val="28"/>
        </w:rPr>
        <w:t>»</w:t>
      </w:r>
    </w:p>
    <w:p w14:paraId="16E81D0A" w14:textId="77777777" w:rsidR="00B86E53" w:rsidRDefault="00B86E53" w:rsidP="004C2C98">
      <w:pPr>
        <w:ind w:firstLine="709"/>
        <w:jc w:val="both"/>
        <w:rPr>
          <w:sz w:val="28"/>
          <w:szCs w:val="28"/>
        </w:rPr>
      </w:pPr>
      <w:r w:rsidRPr="00652540">
        <w:rPr>
          <w:rStyle w:val="fontstyle01"/>
          <w:rFonts w:eastAsiaTheme="majorEastAsia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Pr="00FC2EC0">
        <w:rPr>
          <w:rFonts w:eastAsia="Calibri"/>
          <w:sz w:val="28"/>
          <w:szCs w:val="28"/>
          <w:lang w:eastAsia="en-US"/>
        </w:rPr>
        <w:t xml:space="preserve">статьи </w:t>
      </w:r>
      <w:r>
        <w:rPr>
          <w:rFonts w:eastAsia="Calibri"/>
          <w:sz w:val="28"/>
          <w:szCs w:val="28"/>
          <w:lang w:eastAsia="en-US"/>
        </w:rPr>
        <w:t>3</w:t>
      </w:r>
      <w:r w:rsidRPr="00FC2EC0">
        <w:rPr>
          <w:rFonts w:eastAsia="Calibri"/>
          <w:sz w:val="28"/>
          <w:szCs w:val="28"/>
          <w:lang w:eastAsia="en-US"/>
        </w:rPr>
        <w:t xml:space="preserve"> Закона Сахалинской области от 28.11.2025 № 119-ЗО «О предоставлении отдельным категориям граждан земельных участков на территории Сахалинской области в собственность бесплатно и мере социальной поддержки таких граждан в виде единовременной денежной выплаты взамен предоставления им земельного участка в собственность бесплатно»</w:t>
      </w:r>
      <w:r w:rsidRPr="00FC2EC0">
        <w:rPr>
          <w:sz w:val="28"/>
          <w:szCs w:val="28"/>
        </w:rPr>
        <w:t xml:space="preserve"> (далее -</w:t>
      </w:r>
      <w:r w:rsidRPr="00FC2EC0">
        <w:rPr>
          <w:rFonts w:eastAsia="Calibri"/>
          <w:sz w:val="28"/>
          <w:szCs w:val="28"/>
          <w:lang w:eastAsia="en-US"/>
        </w:rPr>
        <w:t xml:space="preserve"> Закона Сахалинской области от 28.11.2025 № 119-ЗО</w:t>
      </w:r>
      <w:r w:rsidRPr="00FC2EC0">
        <w:rPr>
          <w:sz w:val="28"/>
          <w:szCs w:val="28"/>
        </w:rPr>
        <w:t>)</w:t>
      </w:r>
      <w:r>
        <w:rPr>
          <w:sz w:val="28"/>
          <w:szCs w:val="28"/>
        </w:rPr>
        <w:t xml:space="preserve">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61AEB8BC" w14:textId="77777777" w:rsidR="00B86E53" w:rsidRDefault="00B86E53" w:rsidP="004C2C98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6189A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административный регламент предоставления муниципальной услуги, утвержденный </w:t>
      </w:r>
      <w:r w:rsidRPr="00D6189A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D6189A">
        <w:rPr>
          <w:sz w:val="28"/>
          <w:szCs w:val="28"/>
        </w:rPr>
        <w:t xml:space="preserve"> администрации Углегорского </w:t>
      </w:r>
      <w:r>
        <w:rPr>
          <w:sz w:val="28"/>
          <w:szCs w:val="28"/>
        </w:rPr>
        <w:t xml:space="preserve">муниципального </w:t>
      </w:r>
      <w:r w:rsidRPr="00D6189A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 xml:space="preserve">Сахалинской области </w:t>
      </w:r>
      <w:r w:rsidRPr="00D6189A">
        <w:rPr>
          <w:sz w:val="28"/>
          <w:szCs w:val="28"/>
        </w:rPr>
        <w:t xml:space="preserve">от </w:t>
      </w:r>
      <w:r>
        <w:rPr>
          <w:sz w:val="28"/>
          <w:szCs w:val="28"/>
        </w:rPr>
        <w:t>12</w:t>
      </w:r>
      <w:r w:rsidRPr="00D6189A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D6189A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D6189A">
        <w:rPr>
          <w:sz w:val="28"/>
          <w:szCs w:val="28"/>
        </w:rPr>
        <w:t xml:space="preserve"> </w:t>
      </w:r>
      <w:r w:rsidRPr="00C75F78">
        <w:rPr>
          <w:sz w:val="28"/>
          <w:szCs w:val="28"/>
        </w:rPr>
        <w:t xml:space="preserve">           </w:t>
      </w:r>
      <w:r w:rsidRPr="00D6189A">
        <w:rPr>
          <w:sz w:val="28"/>
          <w:szCs w:val="28"/>
        </w:rPr>
        <w:t xml:space="preserve">№ </w:t>
      </w:r>
      <w:r>
        <w:rPr>
          <w:sz w:val="28"/>
          <w:szCs w:val="28"/>
        </w:rPr>
        <w:t>2-п/26</w:t>
      </w:r>
      <w:r w:rsidRPr="00D6189A">
        <w:rPr>
          <w:sz w:val="28"/>
          <w:szCs w:val="28"/>
        </w:rPr>
        <w:t xml:space="preserve"> </w:t>
      </w:r>
      <w:r w:rsidRPr="00A540A1">
        <w:rPr>
          <w:sz w:val="28"/>
          <w:szCs w:val="28"/>
        </w:rPr>
        <w:t>«Постановка граждан (участников СВО, членов семей участников СВО) на учет в качестве лиц, имеющих право на предоставление земельных участков в собств</w:t>
      </w:r>
      <w:r>
        <w:rPr>
          <w:sz w:val="28"/>
          <w:szCs w:val="28"/>
        </w:rPr>
        <w:t>енность бесплатно</w:t>
      </w:r>
      <w:r w:rsidRPr="00D6189A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D6189A">
        <w:rPr>
          <w:sz w:val="28"/>
          <w:szCs w:val="28"/>
        </w:rPr>
        <w:t>следующие изменения:</w:t>
      </w:r>
    </w:p>
    <w:p w14:paraId="06F1F5AB" w14:textId="77777777" w:rsidR="00B86E53" w:rsidRPr="00862273" w:rsidRDefault="00B86E53" w:rsidP="004C2C98">
      <w:pPr>
        <w:pStyle w:val="a7"/>
        <w:widowControl w:val="0"/>
        <w:numPr>
          <w:ilvl w:val="1"/>
          <w:numId w:val="2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862273">
        <w:rPr>
          <w:sz w:val="28"/>
          <w:szCs w:val="28"/>
        </w:rPr>
        <w:t xml:space="preserve">Абзац </w:t>
      </w:r>
      <w:r>
        <w:rPr>
          <w:sz w:val="28"/>
          <w:szCs w:val="28"/>
        </w:rPr>
        <w:t>1</w:t>
      </w:r>
      <w:r w:rsidRPr="00862273">
        <w:rPr>
          <w:sz w:val="28"/>
          <w:szCs w:val="28"/>
        </w:rPr>
        <w:t xml:space="preserve"> подпункта 2.2 пункта 2 административного регламента предоставления муниципальной услуги «Постановка граждан (участников СВО, членов семей участников СВО) на учет в качестве лиц, имеющих право на предоставление земельных участков в собственность бесплатно» </w:t>
      </w:r>
      <w:r w:rsidRPr="00862273">
        <w:rPr>
          <w:color w:val="000000"/>
          <w:sz w:val="28"/>
          <w:szCs w:val="28"/>
        </w:rPr>
        <w:t>читать в следующей редакции: «</w:t>
      </w:r>
      <w:r w:rsidRPr="00862273">
        <w:rPr>
          <w:sz w:val="28"/>
          <w:szCs w:val="28"/>
        </w:rPr>
        <w:t>1)</w:t>
      </w:r>
      <w:r>
        <w:rPr>
          <w:sz w:val="28"/>
          <w:szCs w:val="28"/>
        </w:rPr>
        <w:t>.</w:t>
      </w:r>
      <w:r w:rsidRPr="00862273">
        <w:rPr>
          <w:sz w:val="28"/>
          <w:szCs w:val="28"/>
        </w:rPr>
        <w:t xml:space="preserve"> Супруг (супруга), состоявший (состоявшая) в зарегистрированном браке с погибшим (умершим) участником специальной военной операции на день его гибели (смерти), при условии, если он (она) не вступил (вступила) в повторный брак на дату подачи заявления о постановке на </w:t>
      </w:r>
      <w:r w:rsidRPr="00862273">
        <w:rPr>
          <w:sz w:val="28"/>
          <w:szCs w:val="28"/>
        </w:rPr>
        <w:lastRenderedPageBreak/>
        <w:t>учет в качестве лиц, имеющих право на получение земельного участка в собственность бесплатно или единовременной денежной выплаты.».</w:t>
      </w:r>
    </w:p>
    <w:p w14:paraId="0B6A4DC8" w14:textId="77777777" w:rsidR="00B86E53" w:rsidRPr="00A540A1" w:rsidRDefault="00B86E53" w:rsidP="004C2C98">
      <w:pPr>
        <w:numPr>
          <w:ilvl w:val="0"/>
          <w:numId w:val="2"/>
        </w:numPr>
        <w:ind w:left="0" w:firstLine="709"/>
        <w:jc w:val="both"/>
        <w:rPr>
          <w:rStyle w:val="fontstyle01"/>
          <w:rFonts w:eastAsiaTheme="majorEastAsia"/>
        </w:rPr>
      </w:pPr>
      <w:r w:rsidRPr="00AF1F1F">
        <w:rPr>
          <w:rStyle w:val="fontstyle01"/>
          <w:rFonts w:eastAsiaTheme="majorEastAsia"/>
        </w:rPr>
        <w:t>Настоящее постановление опубликовать в сетевом издании</w:t>
      </w:r>
      <w:r w:rsidRPr="00AF1F1F">
        <w:rPr>
          <w:color w:val="000000"/>
          <w:sz w:val="28"/>
          <w:szCs w:val="28"/>
        </w:rPr>
        <w:br/>
      </w:r>
      <w:r w:rsidRPr="00AF1F1F">
        <w:rPr>
          <w:rStyle w:val="fontstyle01"/>
          <w:rFonts w:eastAsiaTheme="majorEastAsia"/>
        </w:rPr>
        <w:t>«Углегорские ведомости» и разместить на официальном сайте администрации</w:t>
      </w:r>
      <w:r w:rsidRPr="00AF1F1F">
        <w:rPr>
          <w:color w:val="000000"/>
          <w:sz w:val="28"/>
          <w:szCs w:val="28"/>
        </w:rPr>
        <w:br/>
      </w:r>
      <w:r w:rsidRPr="00AF1F1F">
        <w:rPr>
          <w:rStyle w:val="fontstyle01"/>
          <w:rFonts w:eastAsiaTheme="majorEastAsia"/>
        </w:rPr>
        <w:t>Углегорского муниципального округа Сахалинской области в сети Интернет</w:t>
      </w:r>
      <w:r>
        <w:rPr>
          <w:rStyle w:val="fontstyle01"/>
          <w:rFonts w:eastAsiaTheme="majorEastAsia"/>
        </w:rPr>
        <w:t>.</w:t>
      </w:r>
    </w:p>
    <w:p w14:paraId="0836AF07" w14:textId="77777777" w:rsidR="00B86E53" w:rsidRDefault="00B86E53" w:rsidP="004C2C98">
      <w:pPr>
        <w:numPr>
          <w:ilvl w:val="0"/>
          <w:numId w:val="2"/>
        </w:numPr>
        <w:spacing w:after="720"/>
        <w:ind w:left="0" w:firstLine="709"/>
        <w:jc w:val="both"/>
        <w:rPr>
          <w:sz w:val="28"/>
          <w:szCs w:val="28"/>
        </w:rPr>
      </w:pPr>
      <w:r w:rsidRPr="00AF1F1F">
        <w:rPr>
          <w:rStyle w:val="fontstyle01"/>
          <w:rFonts w:eastAsiaTheme="majorEastAsia"/>
        </w:rPr>
        <w:t xml:space="preserve">Контроль исполнения постановления возложить на </w:t>
      </w:r>
      <w:r>
        <w:rPr>
          <w:rStyle w:val="fontstyle01"/>
          <w:rFonts w:eastAsiaTheme="majorEastAsia"/>
        </w:rPr>
        <w:t xml:space="preserve">исполняющего обязанности </w:t>
      </w:r>
      <w:r w:rsidRPr="00AF1F1F">
        <w:rPr>
          <w:rStyle w:val="fontstyle01"/>
          <w:rFonts w:eastAsiaTheme="majorEastAsia"/>
        </w:rPr>
        <w:t>первого</w:t>
      </w:r>
      <w:r>
        <w:rPr>
          <w:rStyle w:val="fontstyle01"/>
          <w:rFonts w:eastAsiaTheme="majorEastAsia"/>
        </w:rPr>
        <w:t xml:space="preserve"> </w:t>
      </w:r>
      <w:r w:rsidRPr="00AF1F1F">
        <w:rPr>
          <w:rStyle w:val="fontstyle01"/>
          <w:rFonts w:eastAsiaTheme="majorEastAsia"/>
        </w:rPr>
        <w:t xml:space="preserve">вице-мэра Углегорского муниципального округа Сахалинской области </w:t>
      </w:r>
      <w:r>
        <w:rPr>
          <w:rStyle w:val="fontstyle01"/>
          <w:rFonts w:eastAsiaTheme="majorEastAsia"/>
        </w:rPr>
        <w:t xml:space="preserve">А.В. </w:t>
      </w:r>
      <w:proofErr w:type="spellStart"/>
      <w:r>
        <w:rPr>
          <w:rStyle w:val="fontstyle01"/>
          <w:rFonts w:eastAsiaTheme="majorEastAsia"/>
        </w:rPr>
        <w:t>Бутуханова</w:t>
      </w:r>
      <w:proofErr w:type="spellEnd"/>
      <w:r>
        <w:rPr>
          <w:rStyle w:val="fontstyle01"/>
          <w:rFonts w:eastAsiaTheme="majorEastAsia"/>
        </w:rPr>
        <w:t>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18B827E4932E467090046F6D8575BD51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B86E53" w:rsidRPr="00EB641E" w14:paraId="2190DA2A" w14:textId="77777777" w:rsidTr="004C2C98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4E549F4" w14:textId="77777777" w:rsidR="00B86E53" w:rsidRPr="009B2595" w:rsidRDefault="00B86E53" w:rsidP="004C2C98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5B52E823" w14:textId="77777777" w:rsidR="00B86E53" w:rsidRPr="009B3ED5" w:rsidRDefault="00B86E53" w:rsidP="004C2C98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4A75CC1F" wp14:editId="24249509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16A06008" w14:textId="77777777" w:rsidR="00B86E53" w:rsidRPr="006233F0" w:rsidRDefault="00B86E53" w:rsidP="004C2C98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4D0E4D22" w14:textId="77777777" w:rsidR="00B86E53" w:rsidRPr="0073527A" w:rsidRDefault="00B86E53" w:rsidP="00B86E53">
      <w:pPr>
        <w:tabs>
          <w:tab w:val="left" w:pos="3231"/>
        </w:tabs>
        <w:rPr>
          <w:sz w:val="28"/>
          <w:szCs w:val="28"/>
        </w:rPr>
      </w:pPr>
    </w:p>
    <w:p w14:paraId="2B2DC75C" w14:textId="77777777" w:rsidR="00C60349" w:rsidRDefault="00C60349"/>
    <w:sectPr w:rsidR="00C60349" w:rsidSect="00B86E53">
      <w:footerReference w:type="first" r:id="rId8"/>
      <w:pgSz w:w="11906" w:h="16838"/>
      <w:pgMar w:top="1134" w:right="566" w:bottom="1134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63098" w14:textId="77777777" w:rsidR="00B86E53" w:rsidRDefault="00B86E53">
    <w:pPr>
      <w:pStyle w:val="ac"/>
    </w:pPr>
    <w:r>
      <w:t>358-п/26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4C227691"/>
    <w:multiLevelType w:val="multilevel"/>
    <w:tmpl w:val="DEE8F48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 w16cid:durableId="751515241">
    <w:abstractNumId w:val="0"/>
  </w:num>
  <w:num w:numId="2" w16cid:durableId="1280528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284"/>
    <w:rsid w:val="0005358A"/>
    <w:rsid w:val="002D70BD"/>
    <w:rsid w:val="00422B1D"/>
    <w:rsid w:val="00451284"/>
    <w:rsid w:val="004940A8"/>
    <w:rsid w:val="00B86E53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63405"/>
  <w15:chartTrackingRefBased/>
  <w15:docId w15:val="{D68DB6B5-63E9-4D31-AEF0-ACE1D03A0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E5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512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12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12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12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12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4512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12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12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12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12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512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512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512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5128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4512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5128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512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512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512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512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12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512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512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5128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512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512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512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5128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51284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B86E5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86E53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ontstyle01">
    <w:name w:val="fontstyle01"/>
    <w:basedOn w:val="a0"/>
    <w:rsid w:val="00B86E5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B827E4932E467090046F6D8575BD5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E9F811-BF07-4286-B76D-4D0D1A32FB09}"/>
      </w:docPartPr>
      <w:docPartBody>
        <w:p w:rsidR="00000000" w:rsidRDefault="008C1FE9" w:rsidP="008C1FE9">
          <w:pPr>
            <w:pStyle w:val="18B827E4932E467090046F6D8575BD51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FE9"/>
    <w:rsid w:val="0005358A"/>
    <w:rsid w:val="000D6E0D"/>
    <w:rsid w:val="008C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C1FE9"/>
    <w:rPr>
      <w:color w:val="808080"/>
    </w:rPr>
  </w:style>
  <w:style w:type="paragraph" w:customStyle="1" w:styleId="36CEAE4560DD4E6797E811B0B64185D8">
    <w:name w:val="36CEAE4560DD4E6797E811B0B64185D8"/>
    <w:rsid w:val="008C1FE9"/>
  </w:style>
  <w:style w:type="paragraph" w:customStyle="1" w:styleId="18B827E4932E467090046F6D8575BD51">
    <w:name w:val="18B827E4932E467090046F6D8575BD51"/>
    <w:rsid w:val="008C1F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2026-06-08T06:19:00Z</dcterms:created>
  <dcterms:modified xsi:type="dcterms:W3CDTF">2026-06-08T06:20:00Z</dcterms:modified>
</cp:coreProperties>
</file>